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EF" w:rsidRDefault="00DE7AEF" w:rsidP="00DE7AEF">
      <w:pPr>
        <w:spacing w:after="0" w:line="240" w:lineRule="auto"/>
        <w:jc w:val="both"/>
      </w:pPr>
      <w:r>
        <w:t xml:space="preserve">1. CATEGORIE 2. CAMPIONATO ITALIANO INDIVIDUALE 2024 3. GARE </w:t>
      </w:r>
      <w:proofErr w:type="spellStart"/>
      <w:r>
        <w:t>DI</w:t>
      </w:r>
      <w:proofErr w:type="spellEnd"/>
      <w:r>
        <w:t xml:space="preserve"> QUALIFICAZIONE E AMMISSIONE AL CAMPIONATO 4. PROVA FINALE 5. CAMPIONATO ITALIANO PER SOCIETA’ 2024 6. ISCRIZIONE AL CAMPIONATO 7. GARE PROMOZIONALI 8. NATANTI 9. CLUB AZZURRO 88 ART. 1 – CATEGORIE </w:t>
      </w:r>
    </w:p>
    <w:p w:rsidR="00DE7AEF" w:rsidRDefault="00DE7AEF" w:rsidP="00DE7AEF">
      <w:pPr>
        <w:spacing w:after="0" w:line="240" w:lineRule="auto"/>
        <w:jc w:val="both"/>
      </w:pPr>
      <w:r>
        <w:t xml:space="preserve">1.1 Il Safari Fotografico Subacqueo (S. F. S.) comprende le seguenti categorie: </w:t>
      </w:r>
    </w:p>
    <w:p w:rsidR="008B443F" w:rsidRDefault="00DE7AEF" w:rsidP="00DE7AEF">
      <w:pPr>
        <w:spacing w:after="0" w:line="240" w:lineRule="auto"/>
        <w:jc w:val="both"/>
      </w:pPr>
      <w:r>
        <w:t xml:space="preserve">A1) – APNEA MASTER A2) – APNEA COMPATTE </w:t>
      </w:r>
    </w:p>
    <w:p w:rsidR="008B443F" w:rsidRDefault="00DE7AEF" w:rsidP="00DE7AEF">
      <w:pPr>
        <w:spacing w:after="0" w:line="240" w:lineRule="auto"/>
        <w:jc w:val="both"/>
      </w:pPr>
      <w:r>
        <w:t xml:space="preserve">B1) – ARA MASTER B2) – ARA COMPATTE </w:t>
      </w:r>
    </w:p>
    <w:p w:rsidR="008B443F" w:rsidRDefault="00DE7AEF" w:rsidP="00DE7AEF">
      <w:pPr>
        <w:spacing w:after="0" w:line="240" w:lineRule="auto"/>
        <w:jc w:val="both"/>
      </w:pPr>
      <w:r>
        <w:t xml:space="preserve">1.2 Appartengono alle categorie “Apnea” tutti coloro che svolgono l’attività esclusivamente in apnea. </w:t>
      </w:r>
    </w:p>
    <w:p w:rsidR="008B443F" w:rsidRDefault="00DE7AEF" w:rsidP="00DE7AEF">
      <w:pPr>
        <w:spacing w:after="0" w:line="240" w:lineRule="auto"/>
        <w:jc w:val="both"/>
      </w:pPr>
      <w:r>
        <w:t>1.3 Appartengono alle categorie “ARA” tutti coloro che svolgono l’attività con l’</w:t>
      </w:r>
      <w:proofErr w:type="spellStart"/>
      <w:r>
        <w:t>A.R.A.</w:t>
      </w:r>
      <w:proofErr w:type="spellEnd"/>
      <w:r>
        <w:t xml:space="preserve"> L’eventuale apnea potrà essere effettuata solamente prima dell’uso dell’</w:t>
      </w:r>
      <w:proofErr w:type="spellStart"/>
      <w:r>
        <w:t>A.R.A.</w:t>
      </w:r>
      <w:proofErr w:type="spellEnd"/>
      <w:r>
        <w:t xml:space="preserve"> e, comunque, per un tempo non superiore ad 1/4 del tempo di gara. In questo caso la boa del concorrente dovrà esporre un contrassegno di colore verde. 1.4 I concorrenti sono responsabili della propria sicurezza durante le gare e devono osservare nei tempi e nei modi richiesti le norme di sicurezza per le immersioni subacquee. La loro stessa partecipazione alle gare è garanzia del fatto che conoscono le regole e le procedure di sicurezza. A tutti i concorrenti che utilizzano l’</w:t>
      </w:r>
      <w:proofErr w:type="spellStart"/>
      <w:r>
        <w:t>A.R.A.</w:t>
      </w:r>
      <w:proofErr w:type="spellEnd"/>
      <w:r>
        <w:t xml:space="preserve"> è consentita una quantità massima di 4.000 litri d’aria. Al termine della gara, i concorrenti devono avere minimo 300 litri di aria nella bombola. Tutti i concorrenti devono essere in possesso della tessera federale e della tessera atleta, valide per l’anno in corso, e, conseguentemente, del certificato medico sportivo agonistico in corso di validità. </w:t>
      </w:r>
    </w:p>
    <w:p w:rsidR="00C847CE" w:rsidRDefault="00DE7AEF" w:rsidP="00DE7AEF">
      <w:pPr>
        <w:spacing w:after="0" w:line="240" w:lineRule="auto"/>
        <w:jc w:val="both"/>
      </w:pPr>
      <w:r>
        <w:t>Coloro che intendono gareggiare utilizzando l’</w:t>
      </w:r>
      <w:proofErr w:type="spellStart"/>
      <w:r>
        <w:t>A.R.A.</w:t>
      </w:r>
      <w:proofErr w:type="spellEnd"/>
      <w:r>
        <w:t xml:space="preserve"> devono essere in possesso di almeno una delle seguenti abilitazioni: - </w:t>
      </w:r>
      <w:r w:rsidRPr="008B443F">
        <w:rPr>
          <w:b/>
        </w:rPr>
        <w:t>Brevetto di Safari Fotosub Agonistico; - Brevetto di Tecnico o Maestro di Safari Fotosub; - Brevetto di Fotosub Agonistico; - Brevetto di Tecnico o Maestro di Fotosub</w:t>
      </w:r>
      <w:r>
        <w:t xml:space="preserve">; che attestano la propria capacità a svolgere attività agonistica secondo le norme del Regolamento Nazionale di Safari Fotografico Subacqueo. </w:t>
      </w:r>
    </w:p>
    <w:p w:rsidR="00C847CE" w:rsidRDefault="00DE7AEF" w:rsidP="00DE7AEF">
      <w:pPr>
        <w:spacing w:after="0" w:line="240" w:lineRule="auto"/>
        <w:jc w:val="both"/>
      </w:pPr>
      <w:r>
        <w:t xml:space="preserve">1.5 Appartengono alle categorie “master” tutti coloro che utilizzano fotocamere reflex o compatte con obiettivi intercambiabili. </w:t>
      </w:r>
    </w:p>
    <w:p w:rsidR="00C847CE" w:rsidRDefault="00DE7AEF" w:rsidP="00DE7AEF">
      <w:pPr>
        <w:spacing w:after="0" w:line="240" w:lineRule="auto"/>
        <w:jc w:val="both"/>
      </w:pPr>
      <w:r>
        <w:t xml:space="preserve">1.6 Appartengono alle categorie “compatte” tutti coloro che utilizzano fotocamere compatte senza obiettivi intercambiabili. </w:t>
      </w:r>
    </w:p>
    <w:p w:rsidR="00C847CE" w:rsidRDefault="00DE7AEF" w:rsidP="00DE7AEF">
      <w:pPr>
        <w:spacing w:after="0" w:line="240" w:lineRule="auto"/>
        <w:jc w:val="both"/>
      </w:pPr>
      <w:r>
        <w:t xml:space="preserve">1.7 Ogni concorrente potrà presentare il maggior numero di specie diverse. La dimensione minima del pesce è libera, purché permetta l’esatto riconoscimento della specie. </w:t>
      </w:r>
    </w:p>
    <w:p w:rsidR="00C847CE" w:rsidRDefault="00DE7AEF" w:rsidP="00DE7AEF">
      <w:pPr>
        <w:spacing w:after="0" w:line="240" w:lineRule="auto"/>
        <w:jc w:val="both"/>
      </w:pPr>
      <w:r>
        <w:t xml:space="preserve">1.8 Il numero delle specie da sottoporre alla valutazione della Giuria sarà specificato nel Regolamento Particolare della gara. </w:t>
      </w:r>
    </w:p>
    <w:p w:rsidR="00C847CE" w:rsidRDefault="00DE7AEF" w:rsidP="00DE7AEF">
      <w:pPr>
        <w:spacing w:after="0" w:line="240" w:lineRule="auto"/>
        <w:jc w:val="both"/>
      </w:pPr>
      <w:r>
        <w:t xml:space="preserve">1.9 Non è possibile cambiare categoria nel corso della stessa stagione agonistica. </w:t>
      </w:r>
    </w:p>
    <w:p w:rsidR="00C847CE" w:rsidRDefault="00DE7AEF" w:rsidP="00DE7AEF">
      <w:pPr>
        <w:spacing w:after="0" w:line="240" w:lineRule="auto"/>
        <w:jc w:val="both"/>
      </w:pPr>
      <w:r>
        <w:t xml:space="preserve">1.10 Nelle categorie “Apnea” è ammessa la partecipazione ai concorrenti che abbiano compiuto il 14° anno d’età. Nelle categorie “ARA” i concorrenti devono aver compiuto il 18° anno di età. </w:t>
      </w:r>
    </w:p>
    <w:p w:rsidR="00F41FC9" w:rsidRDefault="00DE7AEF" w:rsidP="00DE7AEF">
      <w:pPr>
        <w:spacing w:after="0" w:line="240" w:lineRule="auto"/>
        <w:jc w:val="both"/>
      </w:pPr>
      <w:r>
        <w:t xml:space="preserve">1.11 CATEGORIA ESORDIENTI La qualifica di esordiente viene attribuita sia a chi non ha mai partecipato a gare di Safari Fotosub che a chi ha iniziato a praticare tale disciplina nella stagione agonistica 2017/2018. 1.11.2 Il concorrente esordiente potrà partecipare alle gare utilizzando solo una semplice fotocamera compatta scafandrata, priva di accessori ottici esterni e flash ausiliari. </w:t>
      </w:r>
    </w:p>
    <w:p w:rsidR="00F41FC9" w:rsidRDefault="00DE7AEF" w:rsidP="00DE7AEF">
      <w:pPr>
        <w:spacing w:after="0" w:line="240" w:lineRule="auto"/>
        <w:jc w:val="both"/>
      </w:pPr>
      <w:r>
        <w:t xml:space="preserve">1.11.3 La qualifica di esordiente viene mantenuta per due anni (anche non consecutivi) ed  è riferita esclusivamente alla categoria compatte (senza distinzione fra Apnea e ARA). </w:t>
      </w:r>
    </w:p>
    <w:p w:rsidR="00F41FC9" w:rsidRDefault="00DE7AEF" w:rsidP="00DE7AEF">
      <w:pPr>
        <w:spacing w:after="0" w:line="240" w:lineRule="auto"/>
        <w:jc w:val="both"/>
      </w:pPr>
      <w:r>
        <w:t xml:space="preserve">1.11.4 La quota d’iscrizione alla gara è pari alla metà del tetto massimo previsto dalla Circolare Normativa Attività Subacquee in vigore. </w:t>
      </w:r>
    </w:p>
    <w:p w:rsidR="00F977BE" w:rsidRDefault="00DE7AEF" w:rsidP="00DE7AEF">
      <w:pPr>
        <w:spacing w:after="0" w:line="240" w:lineRule="auto"/>
        <w:jc w:val="both"/>
      </w:pPr>
      <w:r>
        <w:t xml:space="preserve">1.11.5 Da uno a più esordienti saranno ammessi a partecipare al Campionato Italiano di Safari Fotosub 2024, per l’assegnazione del titolo di “Miglior Esordiente 2024”, alle seguenti condizioni: </w:t>
      </w:r>
    </w:p>
    <w:p w:rsidR="00F977BE" w:rsidRDefault="00DE7AEF" w:rsidP="00DE7AEF">
      <w:pPr>
        <w:spacing w:after="0" w:line="240" w:lineRule="auto"/>
        <w:jc w:val="both"/>
      </w:pPr>
      <w:r>
        <w:t xml:space="preserve">a) verrà fatta una classifica nazionale conteggiando la somma dei due migliori punteggi ottenuti con la partecipazione ad almeno due gare; </w:t>
      </w:r>
    </w:p>
    <w:p w:rsidR="00F977BE" w:rsidRDefault="00DE7AEF" w:rsidP="00DE7AEF">
      <w:pPr>
        <w:spacing w:after="0" w:line="240" w:lineRule="auto"/>
        <w:jc w:val="both"/>
      </w:pPr>
      <w:r>
        <w:t xml:space="preserve">b) per la partecipazione alle gare valgono gli stessi requisiti previsti dalla Circolare Normativa Attività Subacquee e dal Regolamento Nazionale Gare in vigore; </w:t>
      </w:r>
    </w:p>
    <w:p w:rsidR="00F977BE" w:rsidRDefault="00DE7AEF" w:rsidP="00DE7AEF">
      <w:pPr>
        <w:spacing w:after="0" w:line="240" w:lineRule="auto"/>
        <w:jc w:val="both"/>
      </w:pPr>
      <w:r>
        <w:t xml:space="preserve">c) per la qualifica valgono sia le gare di qualificazione nazionale che le gare promozionali, purché iscritte nel Calendario Nazionale Gare 2023/2024 – Attività Subacquee. </w:t>
      </w:r>
    </w:p>
    <w:p w:rsidR="00F977BE" w:rsidRDefault="00DE7AEF" w:rsidP="00DE7AEF">
      <w:pPr>
        <w:spacing w:after="0" w:line="240" w:lineRule="auto"/>
        <w:jc w:val="both"/>
      </w:pPr>
      <w:r>
        <w:t xml:space="preserve">ART. 2 – CAMPIONATO ITALIANO INDIVIDUALE 2024 2.1 Consiste in gare di qualificazione nazionale e in una prova finale. Le gare di qualificazione valgono per l’ammissione alla Prova Finale del Campionato Italiano Individuale e potranno svolgersi, con l’esclusione della settimana del Campionato Italiano e del week-end precedente, dal 1° Ottobre 2023 al 31 Luglio 2024. L’attività agonistica del Safari Fotografico Subacqueo </w:t>
      </w:r>
      <w:r>
        <w:lastRenderedPageBreak/>
        <w:t xml:space="preserve">inizia il 1° Ottobre e termina il 30 Settembre dell’anno successivo. Pertanto, le norme previste nella presente Circolare Normativa si intendono riferite a tutti gli eventi sportivi che si svolgono in questo intervallo di tempo. Resta inteso che, qualora il Campionato Italiano, per cause logistiche o di forza maggiore, dovesse disputarsi nel mese di Ottobre, lo stesso sarebbe soggetto ai disposti contenuti nella Circolare Normativa e nel Regolamento Nazionale pregressi. E’ auspicabile che le gare di Safari Fotosub vengano svolte nelle Aree Marine Protette. </w:t>
      </w:r>
    </w:p>
    <w:p w:rsidR="00160AF5" w:rsidRDefault="00DE7AEF" w:rsidP="00DE7AEF">
      <w:pPr>
        <w:spacing w:after="0" w:line="240" w:lineRule="auto"/>
        <w:jc w:val="both"/>
      </w:pPr>
      <w:r>
        <w:t xml:space="preserve">ART. 3 – GARE </w:t>
      </w:r>
      <w:proofErr w:type="spellStart"/>
      <w:r>
        <w:t>DI</w:t>
      </w:r>
      <w:proofErr w:type="spellEnd"/>
      <w:r>
        <w:t xml:space="preserve"> QUALIFICAZIONE E AMMISSIONE AL CAMPIONATO 3.1 Si accede alla Prova Finale del Campionato individuale partecipando alle gare di qualificazione. 3.2 Per le gare di qualificazione l’Italia è divisa in 4 zone: </w:t>
      </w:r>
    </w:p>
    <w:p w:rsidR="00160AF5" w:rsidRDefault="00DE7AEF" w:rsidP="00DE7AEF">
      <w:pPr>
        <w:spacing w:after="0" w:line="240" w:lineRule="auto"/>
        <w:jc w:val="both"/>
      </w:pPr>
      <w:r>
        <w:t xml:space="preserve">ZONA 1 - VALLE D’AOSTA – PIEMONTE – LOMBARDIA – LIGURIA – VENETO – TRENTINO ALTO ADIGE – FRIULI VENEZIA GIULIA Coordinatore di Zona: Alessandro Marcenaro tel. 338-2519269 – 0185- 480259 – e-mail: </w:t>
      </w:r>
      <w:hyperlink r:id="rId4" w:history="1">
        <w:r w:rsidR="00160AF5" w:rsidRPr="0005029D">
          <w:rPr>
            <w:rStyle w:val="Collegamentoipertestuale"/>
          </w:rPr>
          <w:t>alessandromarcenaro53@gmail.com</w:t>
        </w:r>
      </w:hyperlink>
      <w:r>
        <w:t xml:space="preserve"> </w:t>
      </w:r>
    </w:p>
    <w:p w:rsidR="00160AF5" w:rsidRDefault="00DE7AEF" w:rsidP="00DE7AEF">
      <w:pPr>
        <w:spacing w:after="0" w:line="240" w:lineRule="auto"/>
        <w:jc w:val="both"/>
      </w:pPr>
      <w:r>
        <w:t xml:space="preserve">ZONA 2 - EMILIA ROMAGNA – TOSCANA – UMBRIA – MARCHE – SARDEGNA Coordinatore di Zona: Roberto </w:t>
      </w:r>
      <w:proofErr w:type="spellStart"/>
      <w:r>
        <w:t>Melacarne</w:t>
      </w:r>
      <w:proofErr w:type="spellEnd"/>
      <w:r>
        <w:t xml:space="preserve"> tel. 371-1811903 – 055- 0988198 – e-mail: </w:t>
      </w:r>
      <w:hyperlink r:id="rId5" w:history="1">
        <w:r w:rsidR="00160AF5" w:rsidRPr="0005029D">
          <w:rPr>
            <w:rStyle w:val="Collegamentoipertestuale"/>
          </w:rPr>
          <w:t>aquatec.firenze@gmail.com</w:t>
        </w:r>
      </w:hyperlink>
      <w:r>
        <w:t xml:space="preserve"> </w:t>
      </w:r>
    </w:p>
    <w:p w:rsidR="00160AF5" w:rsidRDefault="00DE7AEF" w:rsidP="00DE7AEF">
      <w:pPr>
        <w:spacing w:after="0" w:line="240" w:lineRule="auto"/>
        <w:jc w:val="both"/>
      </w:pPr>
      <w:r>
        <w:t>ZONA 3 - LAZIO – ABRUZZO – MOLISE – CAMPANIA – PUGLIA – BASILICATA Coordinatore di Zona: Francesco Chiaromonte tel. 366-6121958 – e</w:t>
      </w:r>
      <w:r>
        <w:t xml:space="preserve">mail: </w:t>
      </w:r>
      <w:hyperlink r:id="rId6" w:history="1">
        <w:r w:rsidR="00160AF5" w:rsidRPr="0005029D">
          <w:rPr>
            <w:rStyle w:val="Collegamentoipertestuale"/>
          </w:rPr>
          <w:t>apnealnipozzuoli@gmail.com</w:t>
        </w:r>
      </w:hyperlink>
      <w:r>
        <w:t xml:space="preserve"> </w:t>
      </w:r>
    </w:p>
    <w:p w:rsidR="00160AF5" w:rsidRDefault="00DE7AEF" w:rsidP="00DE7AEF">
      <w:pPr>
        <w:spacing w:after="0" w:line="240" w:lineRule="auto"/>
        <w:jc w:val="both"/>
      </w:pPr>
      <w:r>
        <w:t xml:space="preserve">ZONA 4 - CALABRIA – SICILIA 90 Coordinatore di Zona: Domenico Ruvolo tel. 347-7727823 – e-mail: </w:t>
      </w:r>
      <w:hyperlink r:id="rId7" w:history="1">
        <w:r w:rsidR="00160AF5" w:rsidRPr="0005029D">
          <w:rPr>
            <w:rStyle w:val="Collegamentoipertestuale"/>
          </w:rPr>
          <w:t>ruvoloingdomenico@gmail.com</w:t>
        </w:r>
      </w:hyperlink>
      <w:r>
        <w:t xml:space="preserve"> </w:t>
      </w:r>
    </w:p>
    <w:p w:rsidR="00160AF5" w:rsidRDefault="00DE7AEF" w:rsidP="00DE7AEF">
      <w:pPr>
        <w:spacing w:after="0" w:line="240" w:lineRule="auto"/>
        <w:jc w:val="both"/>
      </w:pPr>
      <w:r>
        <w:t xml:space="preserve">Il Coordinamento Nazionale verrà svolto dal Comitato di Settore A.S. e </w:t>
      </w:r>
      <w:proofErr w:type="spellStart"/>
      <w:r>
        <w:t>N.P.</w:t>
      </w:r>
      <w:proofErr w:type="spellEnd"/>
      <w:r>
        <w:t xml:space="preserve">, attraverso l’Ufficio Settoriale, i cui recapiti sono: Tel. 06/8798.0513 – E-mail: </w:t>
      </w:r>
      <w:hyperlink r:id="rId8" w:history="1">
        <w:r w:rsidR="00160AF5" w:rsidRPr="0005029D">
          <w:rPr>
            <w:rStyle w:val="Collegamentoipertestuale"/>
          </w:rPr>
          <w:t>subacquea@fipsas.it</w:t>
        </w:r>
      </w:hyperlink>
      <w:r>
        <w:t xml:space="preserve"> </w:t>
      </w:r>
    </w:p>
    <w:p w:rsidR="00160AF5" w:rsidRDefault="00DE7AEF" w:rsidP="00DE7AEF">
      <w:pPr>
        <w:spacing w:after="0" w:line="240" w:lineRule="auto"/>
        <w:jc w:val="both"/>
      </w:pPr>
      <w:r>
        <w:t xml:space="preserve">3.3 Sarà compito dei Responsabili di Zona promuovere, coordinare e controllare lo svolgimento delle gare nella zona di loro competenza, collaborando con la Sede Centrale per la realizzazione del Calendario Nazionale Gare. </w:t>
      </w:r>
    </w:p>
    <w:p w:rsidR="00160AF5" w:rsidRDefault="00DE7AEF" w:rsidP="00DE7AEF">
      <w:pPr>
        <w:spacing w:after="0" w:line="240" w:lineRule="auto"/>
        <w:jc w:val="both"/>
      </w:pPr>
      <w:r>
        <w:t xml:space="preserve">3.4 Il numero massimo delle gare di qualificazione nazionale è di tre per zona. Tutti gli atleti potranno svolgere la loro attività a prescindere dalla zona di appartenenza. Nelle zone in cui sono operative più di cinque Società praticanti il Safari Fotografico Subacqueo sarà possibile effettuare una quarta gara di qualificazione nazionale. In caso di impossibilità a effettuare la terza gara di zona, questa potrà essere recuperata preferibilmente in zone limitrofe. </w:t>
      </w:r>
    </w:p>
    <w:p w:rsidR="00D308C2" w:rsidRDefault="00DE7AEF" w:rsidP="00DE7AEF">
      <w:pPr>
        <w:spacing w:after="0" w:line="240" w:lineRule="auto"/>
        <w:jc w:val="both"/>
      </w:pPr>
      <w:r>
        <w:t xml:space="preserve">3.5 Al fine della selezione dei concorrenti, verrà redatta una classifica nazionale considerando la somma dei tre migliori punteggi realizzati nelle gare di qualificazione, calcolati mediante la seguente tabella: </w:t>
      </w:r>
    </w:p>
    <w:p w:rsidR="00D308C2" w:rsidRDefault="00DE7AEF" w:rsidP="00DE7AEF">
      <w:pPr>
        <w:spacing w:after="0" w:line="240" w:lineRule="auto"/>
        <w:jc w:val="both"/>
      </w:pPr>
      <w:r w:rsidRPr="00D308C2">
        <w:rPr>
          <w:b/>
        </w:rPr>
        <w:t xml:space="preserve">Punteggio atleta x 100 </w:t>
      </w:r>
      <w:r w:rsidR="00D308C2">
        <w:rPr>
          <w:b/>
        </w:rPr>
        <w:t xml:space="preserve">/ </w:t>
      </w:r>
      <w:r w:rsidRPr="00D308C2">
        <w:rPr>
          <w:b/>
        </w:rPr>
        <w:t>Punteggio 3° classificato</w:t>
      </w:r>
      <w:r>
        <w:t xml:space="preserve"> </w:t>
      </w:r>
    </w:p>
    <w:p w:rsidR="00D308C2" w:rsidRDefault="00DE7AEF" w:rsidP="00DE7AEF">
      <w:pPr>
        <w:spacing w:after="0" w:line="240" w:lineRule="auto"/>
        <w:jc w:val="both"/>
      </w:pPr>
      <w:r>
        <w:t xml:space="preserve">Il punteggio verrà attribuito in ordine decrescente dal primo all’ultimo classificato, indipendentemente dalla categoria di appartenenza. In caso di parità della somma dei punteggi, sarà considerato il miglior punteggio parziale; in caso di ulteriore parità, il maggior numero di gare svolte. </w:t>
      </w:r>
    </w:p>
    <w:p w:rsidR="00D308C2" w:rsidRDefault="00DE7AEF" w:rsidP="00DE7AEF">
      <w:pPr>
        <w:spacing w:after="0" w:line="240" w:lineRule="auto"/>
        <w:jc w:val="both"/>
      </w:pPr>
      <w:r>
        <w:t xml:space="preserve">3.6 Al termine dell’ultima gara di qualificazione per la stagione agonistica in corso, sarà pubblicato l’elenco dei concorrenti ammessi, consultabile sul sito federale, nel link dedicato ad “Agonismo Subacqueo”, sotto la voce “Discipline” – “Safari Fotografico Subacqueo” – “Gare”. I concorrenti ammessi dovranno far pervenire alla Sede Centrale la propria iscrizione al Campionato Italiano nei termini previsti dal Regolamento Particolare dello stesso. Scaduto tale termine, il Settore Attività Subacquee e Nuoto Pinnato provvederà a rimpiazzare coloro che non si saranno iscritti contattando i concorrenti aventi diritto in base alla classifica nazionale di categoria. </w:t>
      </w:r>
    </w:p>
    <w:p w:rsidR="00AA287E" w:rsidRDefault="00DE7AEF" w:rsidP="00DE7AEF">
      <w:pPr>
        <w:spacing w:after="0" w:line="240" w:lineRule="auto"/>
        <w:jc w:val="both"/>
      </w:pPr>
      <w:r>
        <w:t xml:space="preserve">3.7 Le gare di qualificazione sono considerate valide solo se ad esse partecipa un numero minimo di </w:t>
      </w:r>
      <w:r w:rsidRPr="00D308C2">
        <w:rPr>
          <w:b/>
        </w:rPr>
        <w:t>dieci</w:t>
      </w:r>
      <w:r>
        <w:t xml:space="preserve"> </w:t>
      </w:r>
      <w:r w:rsidRPr="00D308C2">
        <w:rPr>
          <w:b/>
        </w:rPr>
        <w:t>(10)</w:t>
      </w:r>
      <w:r>
        <w:t xml:space="preserve"> concorrenti, compresi i già qualificati, e a condizione che tutti abbiano effettivamente concluso la gara. Le Società organizzatrici dovranno garantire la possibilità di partecipazione a un numero minimo di venti (20) concorrenti. </w:t>
      </w:r>
    </w:p>
    <w:p w:rsidR="00AA287E" w:rsidRDefault="00DE7AEF" w:rsidP="00DE7AEF">
      <w:pPr>
        <w:spacing w:after="0" w:line="240" w:lineRule="auto"/>
        <w:jc w:val="both"/>
      </w:pPr>
      <w:r>
        <w:t xml:space="preserve">3.8 Quando le condizioni ambientali e/o motivi organizzativi lo richiedano, sia nelle gare di qualificazione che nella prova finale è permesso effettuare la competizione partendo direttamente dalla costa, senza l’ausilio della barca appoggio, ferma restando la presenza delle imbarcazioni di servizio e dei gommoni d’assistenza adeguati al numero dei concorrenti. </w:t>
      </w:r>
    </w:p>
    <w:p w:rsidR="00AA287E" w:rsidRDefault="00DE7AEF" w:rsidP="00DE7AEF">
      <w:pPr>
        <w:spacing w:after="0" w:line="240" w:lineRule="auto"/>
        <w:jc w:val="both"/>
      </w:pPr>
      <w:r>
        <w:t xml:space="preserve">ART. 4 – PROVA FINALE 4.1 Prova unica in una o due giornate. Sono ammessi al Campionato Individuale 40 concorrenti (20 delle categorie Apnea e 91 20 delle categorie ARA) di cui: - i primi 2 classificati nella categoria Apnea master del Campionato del 2023 e i primi 4 della classifica nazionale delle gare di qualificazione 2023/2024 della stessa categoria; - i primi 2 classificati nella categoria Apnea compatte del </w:t>
      </w:r>
      <w:r>
        <w:lastRenderedPageBreak/>
        <w:t xml:space="preserve">Campionato del 2023 e i primi 4 della classifica nazionale delle gare di qualificazione 2023/2024 della stessa categoria; - i rimanenti 8 tratti dalla classifica unica nazionale delle gare di qualificazione 2023/2024, categorie Apnea, in proporzione al numero dei partecipanti per singola categoria; - i primi 2 classificati nella categoria ARA master del Campionato del 2023 e i primi 4 della classifica nazionale delle gare di qualificazione 2023/2024 della stessa categoria; - i primi 2 classificati nella categoria ARA compatte del Campionato del 2023 e i primi 4 della classifica nazionale delle gare di qualificazione 2023/2024 della stessa categoria; - i rimanenti 8 tratti dalla classifica unica nazionale delle gare di qualificazione 2023/2024, categorie ARA, in proporzione al numero dei partecipanti per singola categoria; - il numero dei partecipanti, a cui si fa riferimento per il calcolo delle proporzioni, comprende tutti coloro che abbiano disputato gare di qualificazione, più gli ammessi dal Campionato del 2023. - tutti gli ammessi dal Campionato del 2023 dovranno confermare la loro qualifica partecipando ad almeno una gara di qualificazione nella stagione agonistica di riferimento; 8 saranno assegnati 4 titoli sulla base di 4 distinte classifiche per categoria. 4.2 Sono, altresì, ammessi al Campionato da uno a più concorrenti esordienti in proporzione al numero di partecipanti alle gare nazionali. Pertanto, fino a cinque partecipanti, tre ammessi; da sei a dieci partecipanti, cinque ammessi; da undici a quindici partecipanti, sette ammessi; e così via. </w:t>
      </w:r>
    </w:p>
    <w:p w:rsidR="00AA287E" w:rsidRDefault="00DE7AEF" w:rsidP="00DE7AEF">
      <w:pPr>
        <w:spacing w:after="0" w:line="240" w:lineRule="auto"/>
        <w:jc w:val="both"/>
      </w:pPr>
      <w:r>
        <w:t xml:space="preserve">ART. 5 – CAMPIONATO ITALIANO PER SOCIETA’ 5.1 Prova unica. Una giornata di gara. </w:t>
      </w:r>
    </w:p>
    <w:p w:rsidR="00AA287E" w:rsidRDefault="00DE7AEF" w:rsidP="00DE7AEF">
      <w:pPr>
        <w:spacing w:after="0" w:line="240" w:lineRule="auto"/>
        <w:jc w:val="both"/>
      </w:pPr>
      <w:r>
        <w:t xml:space="preserve">5.2 Vi possono partecipare tutte le Società affiliate al Settore Attività Subacquee e Nuoto Pinnato con non più di tre squadre formate ciascuna da due concorrenti, effettivamente presenti in acqua. </w:t>
      </w:r>
    </w:p>
    <w:p w:rsidR="00A87672" w:rsidRDefault="00DE7AEF" w:rsidP="00DE7AEF">
      <w:pPr>
        <w:spacing w:after="0" w:line="240" w:lineRule="auto"/>
        <w:jc w:val="both"/>
      </w:pPr>
      <w:r>
        <w:t xml:space="preserve">5.3 I concorrenti potranno gareggiare con entrambi i tipi di fotocamere: reflex o compatte. </w:t>
      </w:r>
    </w:p>
    <w:p w:rsidR="00A87672" w:rsidRDefault="00DE7AEF" w:rsidP="00DE7AEF">
      <w:pPr>
        <w:spacing w:after="0" w:line="240" w:lineRule="auto"/>
        <w:jc w:val="both"/>
      </w:pPr>
      <w:r>
        <w:t>5.4 Ciascun concorrente potrà partecipare o solo in apnea o solo con l’</w:t>
      </w:r>
      <w:proofErr w:type="spellStart"/>
      <w:r>
        <w:t>A.R.A.</w:t>
      </w:r>
      <w:proofErr w:type="spellEnd"/>
      <w:r>
        <w:t xml:space="preserve"> </w:t>
      </w:r>
    </w:p>
    <w:p w:rsidR="00A87672" w:rsidRDefault="00DE7AEF" w:rsidP="00DE7AEF">
      <w:pPr>
        <w:spacing w:after="0" w:line="240" w:lineRule="auto"/>
        <w:jc w:val="both"/>
      </w:pPr>
      <w:r>
        <w:t xml:space="preserve">5.5 Ogni squadra potrà presentare il maggior numero di specie diverse. Il numero delle specie da sottoporre alla valutazione della Giuria sarà specificato nel Regolamento Particolare della gara. 5.6 Alla Società vincitrice sarà assegnato il Titolo di “Società Campione d’Italia”. </w:t>
      </w:r>
    </w:p>
    <w:p w:rsidR="00A87672" w:rsidRDefault="00DE7AEF" w:rsidP="00DE7AEF">
      <w:pPr>
        <w:spacing w:after="0" w:line="240" w:lineRule="auto"/>
        <w:jc w:val="both"/>
      </w:pPr>
      <w:r>
        <w:t xml:space="preserve">5.7 Qualora ai primi tre posti si classificassero più squadre della stessa Società, verranno redatte due classifiche separate: una a squadre e una per Società. Il podio del Campionato Italiano per Società sarà costituito dalle prime tre Società classificate. </w:t>
      </w:r>
    </w:p>
    <w:p w:rsidR="00A87672" w:rsidRDefault="00DE7AEF" w:rsidP="00DE7AEF">
      <w:pPr>
        <w:spacing w:after="0" w:line="240" w:lineRule="auto"/>
        <w:jc w:val="both"/>
      </w:pPr>
      <w:r>
        <w:t xml:space="preserve">ART. 6 – ISCRIZIONE AL CAMPIONATO 6.1 Tutte le iscrizioni al Campionato, individuale e/o per Società, dovranno essere inviate 92 all’Ufficio del Settore Attività Subacquee e Nuoto Pinnato nei termini previsti dal Regolamento Particolare della manifestazione. Copia dell’iscrizione, con allegata la tassa di € 30,00 per l’individuale cat. Apnea, di € 40,00 per l’individuale cat. ARA, di € 20,00 per la cat. Esordienti e di € 50,00 per squadra, dovrà essere inviata, nei termini previsti, alla Società organizzatrice, qualora prevista. </w:t>
      </w:r>
    </w:p>
    <w:p w:rsidR="00A87672" w:rsidRDefault="00DE7AEF" w:rsidP="00DE7AEF">
      <w:pPr>
        <w:spacing w:after="0" w:line="240" w:lineRule="auto"/>
        <w:jc w:val="both"/>
      </w:pPr>
      <w:r>
        <w:t xml:space="preserve">ART. 7 – GARE PROMOZIONALI 7.1 Sarà possibile organizzare gare a carattere promozionale con modalità diverse da quelle previste per i Campionati Italiani. </w:t>
      </w:r>
    </w:p>
    <w:p w:rsidR="00A87672" w:rsidRDefault="00DE7AEF" w:rsidP="00DE7AEF">
      <w:pPr>
        <w:spacing w:after="0" w:line="240" w:lineRule="auto"/>
        <w:jc w:val="both"/>
      </w:pPr>
      <w:r>
        <w:t xml:space="preserve">ART. 8 – NATANTI 8.1 In tutte le prove è consentito all’Ente organizzatore la scelta della formula con imbarcazione o senza imbarcazione; in quest’ultimo caso non sono previste deroghe. Fanno eccezione gli atleti disabili, ai quali è consentito il mezzo più agevole per l’ingresso in acqua. </w:t>
      </w:r>
    </w:p>
    <w:p w:rsidR="0059144D" w:rsidRDefault="00DE7AEF" w:rsidP="00DE7AEF">
      <w:pPr>
        <w:spacing w:after="0" w:line="240" w:lineRule="auto"/>
        <w:jc w:val="both"/>
      </w:pPr>
      <w:r>
        <w:t xml:space="preserve">ART. 9 – CLUB AZZURRO 9.1 Per il 2024 il Club Azzurro è formato da 10 atleti: - i primi 3 classificati del Campionato Italiano 2023 – Cat. Apnea Master; - i primi 2 classificati del Campionato Italiano 2023 – Cat. Apnea Compatte. A loro è affidato il compito di rappresentare la Federazione nelle Manifestazioni Internazionali organizzate dalla </w:t>
      </w:r>
      <w:proofErr w:type="spellStart"/>
      <w:r>
        <w:t>C.M.A.S.</w:t>
      </w:r>
      <w:proofErr w:type="spellEnd"/>
      <w:r>
        <w:t xml:space="preserve"> - i primi 3 classificati del Campionato Italiano 2023 – Cat. ARA Master; - i primi 2 classificati del Campionato Italiano 2023 – Cat. ARA Compatte. A loro è affidato il compito di rappresentare la Federazione in Manifestazioni Internazionali aperte all’uso dell’ARA. Dalla rosa dei componenti il Club Azzurro, il Direttore Tecnico della Nazionale sceglierà i Componenti della Squadra Nazionale che parteciperanno a competizioni di carattere Nazionale e Internazionale. In caso di necessità, il Direttore Tecnico potrà convocare atleti di provata esperienza non compresi nel Club Azzurro</w:t>
      </w:r>
    </w:p>
    <w:sectPr w:rsidR="0059144D" w:rsidSect="008E0D2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compat/>
  <w:rsids>
    <w:rsidRoot w:val="00DE7AEF"/>
    <w:rsid w:val="00026396"/>
    <w:rsid w:val="000D0098"/>
    <w:rsid w:val="00160AF5"/>
    <w:rsid w:val="00174345"/>
    <w:rsid w:val="008056BD"/>
    <w:rsid w:val="0085266F"/>
    <w:rsid w:val="008B443F"/>
    <w:rsid w:val="008E0D26"/>
    <w:rsid w:val="00A87672"/>
    <w:rsid w:val="00AA287E"/>
    <w:rsid w:val="00C847CE"/>
    <w:rsid w:val="00D308C2"/>
    <w:rsid w:val="00DE7AEF"/>
    <w:rsid w:val="00F41FC9"/>
    <w:rsid w:val="00F977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0D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0A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acquea@fipsas.it" TargetMode="External"/><Relationship Id="rId3" Type="http://schemas.openxmlformats.org/officeDocument/2006/relationships/webSettings" Target="webSettings.xml"/><Relationship Id="rId7" Type="http://schemas.openxmlformats.org/officeDocument/2006/relationships/hyperlink" Target="mailto:ruvoloingdomenic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nealnipozzuoli@gmail.com" TargetMode="External"/><Relationship Id="rId5" Type="http://schemas.openxmlformats.org/officeDocument/2006/relationships/hyperlink" Target="mailto:aquatec.firenze@gmail.com" TargetMode="External"/><Relationship Id="rId10" Type="http://schemas.openxmlformats.org/officeDocument/2006/relationships/theme" Target="theme/theme1.xml"/><Relationship Id="rId4" Type="http://schemas.openxmlformats.org/officeDocument/2006/relationships/hyperlink" Target="mailto:alessandromarcenaro53@gmail.com"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2099</Words>
  <Characters>11968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1</cp:revision>
  <dcterms:created xsi:type="dcterms:W3CDTF">2023-10-20T12:29:00Z</dcterms:created>
  <dcterms:modified xsi:type="dcterms:W3CDTF">2023-10-20T12:39:00Z</dcterms:modified>
</cp:coreProperties>
</file>